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CED" w:rsidRDefault="00BA1F91" w:rsidP="00AC3464">
      <w:pPr>
        <w:adjustRightInd w:val="0"/>
        <w:snapToGrid w:val="0"/>
        <w:spacing w:line="300" w:lineRule="auto"/>
        <w:rPr>
          <w:rFonts w:hint="eastAsia"/>
          <w:b/>
        </w:rPr>
      </w:pPr>
      <w:proofErr w:type="spellStart"/>
      <w:r w:rsidRPr="00BA1F91">
        <w:rPr>
          <w:b/>
        </w:rPr>
        <w:t>Xuezhong</w:t>
      </w:r>
      <w:proofErr w:type="spellEnd"/>
      <w:r w:rsidRPr="00BA1F91">
        <w:rPr>
          <w:b/>
        </w:rPr>
        <w:t xml:space="preserve"> (Tony) He </w:t>
      </w:r>
      <w:r w:rsidRPr="00BA1F91">
        <w:rPr>
          <w:rFonts w:hint="eastAsia"/>
          <w:b/>
        </w:rPr>
        <w:t>(Professor</w:t>
      </w:r>
      <w:r w:rsidRPr="00BA1F91">
        <w:rPr>
          <w:b/>
        </w:rPr>
        <w:t>, University of Technology Sydney)</w:t>
      </w:r>
      <w:r w:rsidR="0005339D" w:rsidRPr="00BA1F91">
        <w:rPr>
          <w:rFonts w:hint="eastAsia"/>
          <w:b/>
        </w:rPr>
        <w:t>简介：</w:t>
      </w:r>
    </w:p>
    <w:p w:rsidR="00BA1F91" w:rsidRPr="00BA1F91" w:rsidRDefault="00BA1F91" w:rsidP="00AC3464">
      <w:pPr>
        <w:adjustRightInd w:val="0"/>
        <w:snapToGrid w:val="0"/>
        <w:spacing w:line="300" w:lineRule="auto"/>
        <w:rPr>
          <w:b/>
        </w:rPr>
      </w:pPr>
    </w:p>
    <w:p w:rsidR="00576CED" w:rsidRDefault="009F7D8A" w:rsidP="00AC3464">
      <w:pPr>
        <w:adjustRightInd w:val="0"/>
        <w:snapToGrid w:val="0"/>
        <w:spacing w:line="300" w:lineRule="auto"/>
        <w:ind w:firstLine="465"/>
      </w:pPr>
      <w:r w:rsidRPr="009F7D8A">
        <w:t xml:space="preserve">Tony He has been a Professor in Finance at University of Technology Sydney (UTS) since 2010. He has been a co-editor of Journal of Economic Dynamics and Control (an ABDC A* journal) since 2013. Prof. Tony He received his PhD in Finance in 2010 from UTS and PhD in Applied Mathematics in 1995 from Flinders University, the two fundamental disciplines that underpin his areas of teaching and research. Tony is an internationally recognized expert in asset pricing, financial market </w:t>
      </w:r>
      <w:proofErr w:type="spellStart"/>
      <w:r w:rsidRPr="009F7D8A">
        <w:t>modelling</w:t>
      </w:r>
      <w:proofErr w:type="spellEnd"/>
      <w:r w:rsidRPr="009F7D8A">
        <w:t xml:space="preserve">, market microstructure, and nonlinear dynamics in finance and economics. His research interests cover a broad area of theoretical asset pricing and financial market </w:t>
      </w:r>
      <w:proofErr w:type="spellStart"/>
      <w:r w:rsidRPr="009F7D8A">
        <w:t>modelling</w:t>
      </w:r>
      <w:proofErr w:type="spellEnd"/>
      <w:r w:rsidRPr="009F7D8A">
        <w:t xml:space="preserve"> with heterogeneous beliefs, asymmetric information, adaptive learning, social interaction, and empirical testing on various financial market anomalies and stylized facts such as volatility clustering, profitability of optimal trading, and return predictability. He also works on profitability, return predictability, market sentiment, and high frequency trading and learning in limit order markets. His international research profile is attested by his more than 50 publications in the field of finance and economics, invited contributions to the prestigious Handbook of Financial Markets and Handbook of Computational Economics, numerous keynote talks in the international conferences, and a number of competitively national and international research grants. As a mathematician in his earlier career, Tony has established an international reputation in the field of the theory and application of nonlinear dynamical systems and published more than 40 papers in this area. He has organized and served as committee member of international workshops and conferences, been keynote speaker in international conferences. He has also served as associate editor of a number of journals in finance, economics and mathematics.</w:t>
      </w:r>
    </w:p>
    <w:p w:rsidR="009F7D8A" w:rsidRDefault="009F7D8A" w:rsidP="00AC3464">
      <w:pPr>
        <w:adjustRightInd w:val="0"/>
        <w:snapToGrid w:val="0"/>
        <w:spacing w:line="300" w:lineRule="auto"/>
        <w:ind w:firstLine="465"/>
      </w:pPr>
    </w:p>
    <w:p w:rsidR="000A04AB" w:rsidRDefault="000A04AB" w:rsidP="000A04AB">
      <w:pPr>
        <w:adjustRightInd w:val="0"/>
        <w:snapToGrid w:val="0"/>
        <w:spacing w:line="300" w:lineRule="auto"/>
      </w:pPr>
    </w:p>
    <w:sectPr w:rsidR="000A04AB" w:rsidSect="00FD40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FC3" w:rsidRDefault="00D53FC3" w:rsidP="0005339D">
      <w:pPr>
        <w:spacing w:line="240" w:lineRule="auto"/>
      </w:pPr>
      <w:r>
        <w:separator/>
      </w:r>
    </w:p>
  </w:endnote>
  <w:endnote w:type="continuationSeparator" w:id="0">
    <w:p w:rsidR="00D53FC3" w:rsidRDefault="00D53FC3" w:rsidP="000533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FC3" w:rsidRDefault="00D53FC3" w:rsidP="0005339D">
      <w:pPr>
        <w:spacing w:line="240" w:lineRule="auto"/>
      </w:pPr>
      <w:r>
        <w:separator/>
      </w:r>
    </w:p>
  </w:footnote>
  <w:footnote w:type="continuationSeparator" w:id="0">
    <w:p w:rsidR="00D53FC3" w:rsidRDefault="00D53FC3" w:rsidP="0005339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39D"/>
    <w:rsid w:val="0005339D"/>
    <w:rsid w:val="00054DAA"/>
    <w:rsid w:val="00086CA9"/>
    <w:rsid w:val="000A04AB"/>
    <w:rsid w:val="00115B5B"/>
    <w:rsid w:val="00134879"/>
    <w:rsid w:val="00146036"/>
    <w:rsid w:val="001B71D9"/>
    <w:rsid w:val="0022587F"/>
    <w:rsid w:val="00235A11"/>
    <w:rsid w:val="00256FDB"/>
    <w:rsid w:val="00277374"/>
    <w:rsid w:val="0028471E"/>
    <w:rsid w:val="00295603"/>
    <w:rsid w:val="00315136"/>
    <w:rsid w:val="00371914"/>
    <w:rsid w:val="003C002C"/>
    <w:rsid w:val="003E289E"/>
    <w:rsid w:val="00431FC2"/>
    <w:rsid w:val="00476CF8"/>
    <w:rsid w:val="004B2E66"/>
    <w:rsid w:val="004C0C29"/>
    <w:rsid w:val="004E168F"/>
    <w:rsid w:val="00576CED"/>
    <w:rsid w:val="005A1022"/>
    <w:rsid w:val="005D5209"/>
    <w:rsid w:val="005E08CF"/>
    <w:rsid w:val="006E7E22"/>
    <w:rsid w:val="00726337"/>
    <w:rsid w:val="007522F1"/>
    <w:rsid w:val="00756B59"/>
    <w:rsid w:val="00766B87"/>
    <w:rsid w:val="008134FB"/>
    <w:rsid w:val="00860179"/>
    <w:rsid w:val="008A1E53"/>
    <w:rsid w:val="008F332B"/>
    <w:rsid w:val="008F7322"/>
    <w:rsid w:val="00922BEF"/>
    <w:rsid w:val="00951C9A"/>
    <w:rsid w:val="009657A2"/>
    <w:rsid w:val="00986CE8"/>
    <w:rsid w:val="009F42FB"/>
    <w:rsid w:val="009F7D8A"/>
    <w:rsid w:val="00A1569E"/>
    <w:rsid w:val="00A54D25"/>
    <w:rsid w:val="00A90574"/>
    <w:rsid w:val="00AB1C09"/>
    <w:rsid w:val="00AC3464"/>
    <w:rsid w:val="00AD1E6B"/>
    <w:rsid w:val="00AF4828"/>
    <w:rsid w:val="00B37E32"/>
    <w:rsid w:val="00B663CD"/>
    <w:rsid w:val="00B72244"/>
    <w:rsid w:val="00B835F2"/>
    <w:rsid w:val="00BA1F91"/>
    <w:rsid w:val="00C10FEF"/>
    <w:rsid w:val="00C24A2C"/>
    <w:rsid w:val="00C340B8"/>
    <w:rsid w:val="00C51500"/>
    <w:rsid w:val="00CC02D3"/>
    <w:rsid w:val="00CF0C9A"/>
    <w:rsid w:val="00D173A4"/>
    <w:rsid w:val="00D53FC3"/>
    <w:rsid w:val="00D54A68"/>
    <w:rsid w:val="00D76DC1"/>
    <w:rsid w:val="00D84F48"/>
    <w:rsid w:val="00DA0AA6"/>
    <w:rsid w:val="00DB6B1A"/>
    <w:rsid w:val="00DC46BB"/>
    <w:rsid w:val="00DD333F"/>
    <w:rsid w:val="00E21AC5"/>
    <w:rsid w:val="00E33EA3"/>
    <w:rsid w:val="00E57C57"/>
    <w:rsid w:val="00F064B7"/>
    <w:rsid w:val="00F16F78"/>
    <w:rsid w:val="00F415C6"/>
    <w:rsid w:val="00FC0140"/>
    <w:rsid w:val="00FD40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9D"/>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339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5339D"/>
    <w:rPr>
      <w:sz w:val="18"/>
      <w:szCs w:val="18"/>
    </w:rPr>
  </w:style>
  <w:style w:type="paragraph" w:styleId="a4">
    <w:name w:val="footer"/>
    <w:basedOn w:val="a"/>
    <w:link w:val="Char0"/>
    <w:uiPriority w:val="99"/>
    <w:unhideWhenUsed/>
    <w:rsid w:val="0005339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5339D"/>
    <w:rPr>
      <w:sz w:val="18"/>
      <w:szCs w:val="18"/>
    </w:rPr>
  </w:style>
  <w:style w:type="paragraph" w:styleId="a5">
    <w:name w:val="Body Text"/>
    <w:basedOn w:val="a"/>
    <w:link w:val="Char1"/>
    <w:rsid w:val="0005339D"/>
    <w:pPr>
      <w:ind w:rightChars="300" w:right="300"/>
      <w:jc w:val="center"/>
    </w:pPr>
    <w:rPr>
      <w:sz w:val="20"/>
    </w:rPr>
  </w:style>
  <w:style w:type="character" w:customStyle="1" w:styleId="Char1">
    <w:name w:val="正文文本 Char"/>
    <w:basedOn w:val="a0"/>
    <w:link w:val="a5"/>
    <w:rsid w:val="0005339D"/>
    <w:rPr>
      <w:rFonts w:ascii="Times New Roman" w:eastAsia="宋体" w:hAnsi="Times New Roman" w:cs="Times New Roman"/>
      <w:sz w:val="20"/>
      <w:szCs w:val="24"/>
    </w:rPr>
  </w:style>
  <w:style w:type="paragraph" w:styleId="a6">
    <w:name w:val="footnote text"/>
    <w:basedOn w:val="a"/>
    <w:link w:val="Char2"/>
    <w:rsid w:val="0005339D"/>
    <w:pPr>
      <w:snapToGrid w:val="0"/>
      <w:jc w:val="left"/>
    </w:pPr>
    <w:rPr>
      <w:sz w:val="18"/>
      <w:szCs w:val="18"/>
    </w:rPr>
  </w:style>
  <w:style w:type="character" w:customStyle="1" w:styleId="Char2">
    <w:name w:val="脚注文本 Char"/>
    <w:basedOn w:val="a0"/>
    <w:link w:val="a6"/>
    <w:rsid w:val="0005339D"/>
    <w:rPr>
      <w:rFonts w:ascii="Times New Roman" w:eastAsia="宋体" w:hAnsi="Times New Roman" w:cs="Times New Roman"/>
      <w:sz w:val="18"/>
      <w:szCs w:val="18"/>
    </w:rPr>
  </w:style>
  <w:style w:type="character" w:styleId="a7">
    <w:name w:val="footnote reference"/>
    <w:rsid w:val="0005339D"/>
    <w:rPr>
      <w:vertAlign w:val="superscript"/>
    </w:rPr>
  </w:style>
  <w:style w:type="paragraph" w:customStyle="1" w:styleId="Default">
    <w:name w:val="Default"/>
    <w:rsid w:val="00DB6B1A"/>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deng</dc:creator>
  <cp:keywords/>
  <dc:description/>
  <cp:lastModifiedBy>黄秋诗</cp:lastModifiedBy>
  <cp:revision>3</cp:revision>
  <dcterms:created xsi:type="dcterms:W3CDTF">2018-11-18T23:28:00Z</dcterms:created>
  <dcterms:modified xsi:type="dcterms:W3CDTF">2018-11-19T03:55:00Z</dcterms:modified>
</cp:coreProperties>
</file>